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31" w:rsidRDefault="002E66EC" w:rsidP="002E66EC">
      <w:pPr>
        <w:spacing w:before="100" w:beforeAutospacing="1" w:after="100" w:afterAutospacing="1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177030" cy="3131820"/>
            <wp:effectExtent l="19050" t="0" r="0" b="0"/>
            <wp:wrapSquare wrapText="bothSides"/>
            <wp:docPr id="1" name="Immagine 1" descr="http://farm4.static.flickr.com/3316/3338087601_ae77229994.jpg?v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rm4.static.flickr.com/3316/3338087601_ae77229994.jpg?v=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030" cy="313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C</w:t>
      </w:r>
      <w:r w:rsidR="00E00F31" w:rsidRPr="00E00F31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onuro</w:t>
      </w:r>
      <w:proofErr w:type="spellEnd"/>
      <w:r w:rsidR="00E00F31" w:rsidRPr="00E00F31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 testa nera</w:t>
      </w:r>
    </w:p>
    <w:p w:rsidR="002E66EC" w:rsidRPr="00533DBE" w:rsidRDefault="002E66EC" w:rsidP="00533DBE">
      <w:pPr>
        <w:spacing w:before="100" w:beforeAutospacing="1" w:after="100" w:afterAutospacing="1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Nandayus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nenday</w:t>
      </w:r>
      <w:proofErr w:type="spellEnd"/>
    </w:p>
    <w:p w:rsidR="00DE5B90" w:rsidRPr="004B0F40" w:rsidRDefault="002E66EC" w:rsidP="00DE5B90"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064385" cy="4363085"/>
            <wp:effectExtent l="19050" t="0" r="0" b="0"/>
            <wp:wrapSquare wrapText="bothSides"/>
            <wp:docPr id="3" name="Immagine 3" descr="http://farm4.static.flickr.com/3384/3338905786_71492f08eb.jpg?v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arm4.static.flickr.com/3384/3338905786_71492f08eb.jpg?v=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2159" b="8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436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682240" cy="2774315"/>
            <wp:effectExtent l="19050" t="0" r="3810" b="0"/>
            <wp:wrapSquare wrapText="bothSides"/>
            <wp:docPr id="2" name="Immagine 2" descr="http://farm4.static.flickr.com/3300/3338071903_1dd4125861.jpg?v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arm4.static.flickr.com/3300/3338071903_1dd4125861.jpg?v=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953" t="11800" r="24653" b="10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77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proofErr w:type="spellStart"/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t>conuro</w:t>
      </w:r>
      <w:proofErr w:type="spellEnd"/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testa nera (</w:t>
      </w:r>
      <w:proofErr w:type="spellStart"/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t>nandayus</w:t>
      </w:r>
      <w:proofErr w:type="spellEnd"/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t>nenday</w:t>
      </w:r>
      <w:proofErr w:type="spellEnd"/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è specie monotipica del continente sud americano, la sua </w:t>
      </w:r>
      <w:proofErr w:type="spellStart"/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t>distribuzine</w:t>
      </w:r>
      <w:proofErr w:type="spellEnd"/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comprende: Bolivia, </w:t>
      </w:r>
      <w:proofErr w:type="spellStart"/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t>Mato</w:t>
      </w:r>
      <w:proofErr w:type="spellEnd"/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Grosso, Paraguay,ed è presente nel nord dell'Argentina, importato frequentemente negli anni passati , è conosciuto da molti alle</w:t>
      </w:r>
      <w:r w:rsidR="00533DBE">
        <w:rPr>
          <w:rFonts w:ascii="Times New Roman" w:eastAsia="Times New Roman" w:hAnsi="Times New Roman" w:cs="Times New Roman"/>
          <w:sz w:val="24"/>
          <w:szCs w:val="24"/>
          <w:lang w:eastAsia="it-IT"/>
        </w:rPr>
        <w:t>vatori per la sua rusticità.</w:t>
      </w:r>
      <w:r w:rsidR="00533DB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533DB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Come tutti i </w:t>
      </w:r>
      <w:proofErr w:type="spellStart"/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t>conuri</w:t>
      </w:r>
      <w:proofErr w:type="spellEnd"/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presenta una voce piuttosto forte, ma anche un temperamento curioso e si addomestica molto facilmente.</w:t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Le sue dimensioni sono circa 30 cm, colore generalmente verde, con corona nera, sfumata di marrone rossiccio, si estende anche sotto la gola, anello </w:t>
      </w:r>
      <w:proofErr w:type="spellStart"/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t>perioftalmico</w:t>
      </w:r>
      <w:proofErr w:type="spellEnd"/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marrone rosato, il petto è caratterizzato da una banda azzurra, le remiganti e le punte delle timoniere sono </w:t>
      </w:r>
      <w:proofErr w:type="spellStart"/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t>blù</w:t>
      </w:r>
      <w:proofErr w:type="spellEnd"/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t>, il becco è nero e l'iride marrone, le calze di un bel rosso spiccano sulla restante colorazione.</w:t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La sua alimentazione è costituita da semi di media taglia, ma goloso di spighe e erbe immature, verdure varie , carote, patate lesse, oltre a cavoli e verze, frutta asprigna e cruda, varie bacche selvatiche, more, uva spina e rosa canina.</w:t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gli alloggi ideali sono voliere con rete consistente dato il loro becco molto forte di almeno 2 mt di lunghezza, per un metro di larghezza, amano stare in alto e anche i nidi sono posizionati nella parte più alta, </w:t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devono essere di almeno 30 x 30 cm di base x 50 di altezza, il foro d'entrata di 8 cm.</w:t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Questo serve alla coppia come riparo e luogo per dormire, quindi è preferi</w:t>
      </w:r>
      <w:r w:rsidR="00533DBE">
        <w:rPr>
          <w:rFonts w:ascii="Times New Roman" w:eastAsia="Times New Roman" w:hAnsi="Times New Roman" w:cs="Times New Roman"/>
          <w:sz w:val="24"/>
          <w:szCs w:val="24"/>
          <w:lang w:eastAsia="it-IT"/>
        </w:rPr>
        <w:t>bile lasciarlo tutto l'anno.</w:t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L'interno del nido viene lavorato da loro stessi mettendo all'interno dei pezzi di salice, che sarà triturato a misura loro gradita.</w:t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Le uova di solito 3 - 4 vengono deposte a giorni alterni, il periodo va da maggio a luglio, vengono incubate dalla sola femmina per circa 26 giorni, i giovani lasc</w:t>
      </w:r>
      <w:r w:rsidR="00533DBE">
        <w:rPr>
          <w:rFonts w:ascii="Times New Roman" w:eastAsia="Times New Roman" w:hAnsi="Times New Roman" w:cs="Times New Roman"/>
          <w:sz w:val="24"/>
          <w:szCs w:val="24"/>
          <w:lang w:eastAsia="it-IT"/>
        </w:rPr>
        <w:t>iano il nido a 7 -8 settimane.</w:t>
      </w:r>
      <w:r w:rsidR="00533DB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00F3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752" behindDoc="0" locked="0" layoutInCell="1" allowOverlap="1">
            <wp:simplePos x="1651080" y="4409954"/>
            <wp:positionH relativeFrom="margin">
              <wp:align>right</wp:align>
            </wp:positionH>
            <wp:positionV relativeFrom="margin">
              <wp:align>bottom</wp:align>
            </wp:positionV>
            <wp:extent cx="3633470" cy="2731626"/>
            <wp:effectExtent l="19050" t="0" r="5080" b="0"/>
            <wp:wrapSquare wrapText="bothSides"/>
            <wp:docPr id="5" name="Immagine 5" descr="http://farm4.static.flickr.com/3629/3338094171_4289010d2f.jpg?v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arm4.static.flickr.com/3629/3338094171_4289010d2f.jpg?v=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2731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Si dimostrano ottimi genitori, il nido rimane sorprendentemente pulito, e all'involo i piccoli sono molto simili ai genitori, vengono alimentati ancora per 20 giorni circa, ma cominciano ad assaggiare mais immaturo g</w:t>
      </w:r>
      <w:r w:rsidR="00533DBE">
        <w:rPr>
          <w:rFonts w:ascii="Times New Roman" w:eastAsia="Times New Roman" w:hAnsi="Times New Roman" w:cs="Times New Roman"/>
          <w:sz w:val="24"/>
          <w:szCs w:val="24"/>
          <w:lang w:eastAsia="it-IT"/>
        </w:rPr>
        <w:t>ià a pochi giorni dall'involo.</w:t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Durante la fase di svezzamento, bisogna alzare molto le proteine animali, verdure ed erbe prative, frutta e sali minerali, semi ammollati e bolliti di un misto per colombi, con fagioli e legumi vari, pane integrale ed osso di seppia.</w:t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00F3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776" behindDoc="0" locked="0" layoutInCell="1" allowOverlap="1">
            <wp:simplePos x="1657350" y="4400550"/>
            <wp:positionH relativeFrom="margin">
              <wp:align>left</wp:align>
            </wp:positionH>
            <wp:positionV relativeFrom="margin">
              <wp:align>center</wp:align>
            </wp:positionV>
            <wp:extent cx="4762500" cy="3568700"/>
            <wp:effectExtent l="0" t="0" r="0" b="0"/>
            <wp:wrapSquare wrapText="bothSides"/>
            <wp:docPr id="7" name="Immagine 7" descr="http://farm4.static.flickr.com/3566/3338084403_12ec2e008d.jpg?v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arm4.static.flickr.com/3566/3338084403_12ec2e008d.jpg?v=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6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Vengono anellati con anelli di diametro 6</w:t>
      </w:r>
      <w:r w:rsidR="00DE5B90">
        <w:rPr>
          <w:rFonts w:ascii="Times New Roman" w:eastAsia="Times New Roman" w:hAnsi="Times New Roman" w:cs="Times New Roman"/>
          <w:sz w:val="24"/>
          <w:szCs w:val="24"/>
          <w:lang w:eastAsia="it-IT"/>
        </w:rPr>
        <w:t>/6,5</w:t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metallo duro o acciaio, si prestano bene alle esposizioni e mostre, ma solo dopo una attenta preparazione, sono molto facili da addestrare e sono considerati ottimi parlatori.</w:t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00F3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4762500" cy="3568700"/>
            <wp:effectExtent l="19050" t="0" r="0" b="0"/>
            <wp:docPr id="8" name="Immagine 8" descr="http://farm4.static.flickr.com/3554/3338090765_b19fe4fd58.jpg?v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arm4.static.flickr.com/3554/3338090765_b19fe4fd58.jpg?v=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6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Sono pappagalli molto intelligenti e imparano ad aprire sportelli e molle con facilità, quindi fare attenzione alle chiusure.</w:t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Sono anche distruttori instancabili di legni e posatoi, anche il nido lo modificano a loro piacimento spesso praticando una seconda uscita "di sicurezza" sulla parte alta o su un angolo.</w:t>
      </w:r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Anche se non molto allevato, io lo considero una specie stupenda sia per il suo comportamento che per la rusticità, del resto essendo molto simile alle </w:t>
      </w:r>
      <w:proofErr w:type="spellStart"/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t>aratinga</w:t>
      </w:r>
      <w:proofErr w:type="spellEnd"/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ne presenta molte caratteristiche, peccato che la sua voce molto forte lo faccia passare in secondo piano, ottimo come animale da </w:t>
      </w:r>
      <w:proofErr w:type="spellStart"/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t>pet</w:t>
      </w:r>
      <w:proofErr w:type="spellEnd"/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t>, ma si deve assecondare la sua insaziabile</w:t>
      </w:r>
      <w:r w:rsidR="00A32D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voglia di coccole.</w:t>
      </w:r>
      <w:r w:rsidR="00A32D0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A32D0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A32D0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Testo, foto ed allevamento Casagrande Attilio.</w:t>
      </w:r>
      <w:bookmarkStart w:id="0" w:name="_GoBack"/>
      <w:bookmarkEnd w:id="0"/>
      <w:r w:rsidR="00E00F31" w:rsidRPr="00E00F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="00DE5B90">
        <w:rPr>
          <w:i/>
        </w:rPr>
        <w:t>Sit</w:t>
      </w:r>
      <w:r w:rsidR="00DE5B90" w:rsidRPr="00421000">
        <w:rPr>
          <w:i/>
        </w:rPr>
        <w:t>ografia</w:t>
      </w:r>
      <w:proofErr w:type="spellEnd"/>
      <w:r w:rsidR="00DE5B90">
        <w:t xml:space="preserve"> </w:t>
      </w:r>
      <w:r w:rsidR="00DE5B90" w:rsidRPr="00421000">
        <w:t>https://www.itis.gov/index.html</w:t>
      </w:r>
    </w:p>
    <w:p w:rsidR="00450A13" w:rsidRPr="00E00F31" w:rsidRDefault="00450A13" w:rsidP="00533DBE">
      <w:pPr>
        <w:spacing w:beforeAutospacing="1" w:after="0" w:afterAutospacing="1" w:line="240" w:lineRule="auto"/>
        <w:ind w:left="-284" w:firstLine="172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450A13" w:rsidRPr="00E00F31" w:rsidSect="00533DBE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F2672"/>
    <w:multiLevelType w:val="multilevel"/>
    <w:tmpl w:val="7E10B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00F31"/>
    <w:rsid w:val="002E66EC"/>
    <w:rsid w:val="00450A13"/>
    <w:rsid w:val="00533DBE"/>
    <w:rsid w:val="005A0073"/>
    <w:rsid w:val="007A1850"/>
    <w:rsid w:val="00A32D08"/>
    <w:rsid w:val="00A3565E"/>
    <w:rsid w:val="00DE5B90"/>
    <w:rsid w:val="00E00F31"/>
    <w:rsid w:val="00F2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695A"/>
  <w15:docId w15:val="{E45E00E5-2186-4D4B-8287-216ADA9D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0073"/>
  </w:style>
  <w:style w:type="paragraph" w:styleId="Titolo2">
    <w:name w:val="heading 2"/>
    <w:basedOn w:val="Normale"/>
    <w:link w:val="Titolo2Carattere"/>
    <w:uiPriority w:val="9"/>
    <w:qFormat/>
    <w:rsid w:val="00E00F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00F3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00F31"/>
    <w:rPr>
      <w:color w:val="0000FF"/>
      <w:u w:val="single"/>
    </w:rPr>
  </w:style>
  <w:style w:type="character" w:customStyle="1" w:styleId="postcontrols">
    <w:name w:val="postcontrols"/>
    <w:basedOn w:val="Carpredefinitoparagrafo"/>
    <w:rsid w:val="00E00F31"/>
  </w:style>
  <w:style w:type="character" w:customStyle="1" w:styleId="seperator">
    <w:name w:val="seperator"/>
    <w:basedOn w:val="Carpredefinitoparagrafo"/>
    <w:rsid w:val="00E00F31"/>
  </w:style>
  <w:style w:type="character" w:customStyle="1" w:styleId="postlinking">
    <w:name w:val="postlinking"/>
    <w:basedOn w:val="Carpredefinitoparagrafo"/>
    <w:rsid w:val="00E00F3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0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1949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0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71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82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</dc:creator>
  <cp:keywords/>
  <dc:description/>
  <cp:lastModifiedBy>User</cp:lastModifiedBy>
  <cp:revision>7</cp:revision>
  <dcterms:created xsi:type="dcterms:W3CDTF">2011-06-03T12:23:00Z</dcterms:created>
  <dcterms:modified xsi:type="dcterms:W3CDTF">2019-05-14T19:19:00Z</dcterms:modified>
</cp:coreProperties>
</file>